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51" w:rsidRDefault="000A6A51" w:rsidP="00C25A02">
      <w:pPr>
        <w:contextualSpacing/>
        <w:rPr>
          <w:rFonts w:cs="Calibri"/>
          <w:b/>
          <w:sz w:val="32"/>
          <w:szCs w:val="32"/>
        </w:rPr>
      </w:pPr>
    </w:p>
    <w:p w:rsidR="00C25A02" w:rsidRDefault="00CF64D3" w:rsidP="00C25A02">
      <w:pPr>
        <w:contextualSpacing/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</w:t>
      </w:r>
    </w:p>
    <w:p w:rsidR="00CF64D3" w:rsidRDefault="00FF46E3" w:rsidP="00C25A02">
      <w:pPr>
        <w:contextualSpacing/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PROGRAMMA SVOLTO</w:t>
      </w:r>
      <w:r w:rsidR="00F43D26">
        <w:rPr>
          <w:rFonts w:cs="Calibri"/>
          <w:b/>
          <w:sz w:val="32"/>
          <w:szCs w:val="32"/>
        </w:rPr>
        <w:t xml:space="preserve"> CLASSE</w:t>
      </w:r>
      <w:r w:rsidR="00C25A02">
        <w:rPr>
          <w:rFonts w:cs="Calibri"/>
          <w:b/>
          <w:sz w:val="32"/>
          <w:szCs w:val="32"/>
        </w:rPr>
        <w:t xml:space="preserve"> V A SS</w:t>
      </w:r>
    </w:p>
    <w:p w:rsidR="000A6A51" w:rsidRDefault="00E80184" w:rsidP="00C25A02">
      <w:pPr>
        <w:contextualSpacing/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</w:t>
      </w:r>
      <w:r w:rsidR="00A21217">
        <w:rPr>
          <w:rFonts w:cs="Calibri"/>
          <w:b/>
          <w:sz w:val="32"/>
          <w:szCs w:val="32"/>
        </w:rPr>
        <w:t xml:space="preserve">A: </w:t>
      </w:r>
      <w:r w:rsidR="00C3576B">
        <w:rPr>
          <w:rFonts w:cs="Calibri"/>
          <w:b/>
          <w:sz w:val="32"/>
          <w:szCs w:val="32"/>
        </w:rPr>
        <w:t xml:space="preserve">LINGUA E LETTERATURA </w:t>
      </w:r>
      <w:r w:rsidR="00C25A02">
        <w:rPr>
          <w:rFonts w:cs="Calibri"/>
          <w:b/>
          <w:sz w:val="32"/>
          <w:szCs w:val="32"/>
        </w:rPr>
        <w:t>ITALIAN</w:t>
      </w:r>
      <w:r w:rsidR="00C3576B">
        <w:rPr>
          <w:rFonts w:cs="Calibri"/>
          <w:b/>
          <w:sz w:val="32"/>
          <w:szCs w:val="32"/>
        </w:rPr>
        <w:t>A</w:t>
      </w:r>
    </w:p>
    <w:p w:rsidR="00C25A02" w:rsidRPr="00FF46E3" w:rsidRDefault="00C25A02" w:rsidP="00C25A02">
      <w:pPr>
        <w:contextualSpacing/>
        <w:jc w:val="center"/>
        <w:rPr>
          <w:rFonts w:cs="Calibri"/>
          <w:b/>
          <w:sz w:val="32"/>
          <w:szCs w:val="32"/>
        </w:rPr>
      </w:pPr>
    </w:p>
    <w:p w:rsidR="00C522BC" w:rsidRDefault="00CF64D3" w:rsidP="00C25A02">
      <w:pPr>
        <w:contextualSpacing/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F43D26">
        <w:rPr>
          <w:rFonts w:cs="Calibri"/>
          <w:sz w:val="28"/>
          <w:szCs w:val="28"/>
          <w:u w:val="single"/>
        </w:rPr>
        <w:t>2/23</w:t>
      </w:r>
    </w:p>
    <w:p w:rsidR="00C25A02" w:rsidRPr="00FF46E3" w:rsidRDefault="00C25A02" w:rsidP="00C25A02">
      <w:pPr>
        <w:contextualSpacing/>
        <w:jc w:val="center"/>
        <w:rPr>
          <w:rFonts w:cs="Calibri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3"/>
        <w:gridCol w:w="5805"/>
      </w:tblGrid>
      <w:tr w:rsidR="004B77BA" w:rsidRPr="00B22603" w:rsidTr="00517893">
        <w:tc>
          <w:tcPr>
            <w:tcW w:w="3823" w:type="dxa"/>
          </w:tcPr>
          <w:p w:rsidR="004B77BA" w:rsidRDefault="0078010B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:rsidR="00C4002A" w:rsidRPr="00B22603" w:rsidRDefault="00C4002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4B77BA" w:rsidRPr="00DF6FFE" w:rsidRDefault="00C25A02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A SS</w:t>
            </w:r>
          </w:p>
        </w:tc>
      </w:tr>
      <w:tr w:rsidR="0078010B" w:rsidRPr="00B22603" w:rsidTr="00517893">
        <w:tc>
          <w:tcPr>
            <w:tcW w:w="3823" w:type="dxa"/>
          </w:tcPr>
          <w:p w:rsidR="0078010B" w:rsidRPr="00B22603" w:rsidRDefault="0078010B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5805" w:type="dxa"/>
          </w:tcPr>
          <w:p w:rsidR="0078010B" w:rsidRPr="00DF6FFE" w:rsidRDefault="00C3576B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Lingua e letteratura italiana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Pr="00B22603" w:rsidRDefault="004B77B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5805" w:type="dxa"/>
          </w:tcPr>
          <w:p w:rsidR="004B77BA" w:rsidRPr="00DF6FFE" w:rsidRDefault="00C25A02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Bruno GAMBARDELLA 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Default="004B77B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C25A02" w:rsidRPr="00C25A02" w:rsidRDefault="00C25A02" w:rsidP="00C25A02">
            <w:pPr>
              <w:pStyle w:val="Paragrafoelenco"/>
              <w:numPr>
                <w:ilvl w:val="0"/>
                <w:numId w:val="20"/>
              </w:numPr>
              <w:tabs>
                <w:tab w:val="left" w:pos="369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 xml:space="preserve">Contatto diretto con le opere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0"/>
              </w:numPr>
              <w:tabs>
                <w:tab w:val="left" w:pos="369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Libro di testo e testi specialistici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0"/>
              </w:numPr>
              <w:tabs>
                <w:tab w:val="left" w:pos="369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Integrazioni del docente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0"/>
              </w:numPr>
              <w:tabs>
                <w:tab w:val="left" w:pos="369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Supporti multimediali</w:t>
            </w:r>
          </w:p>
          <w:p w:rsidR="004B77BA" w:rsidRPr="00C25A02" w:rsidRDefault="00C25A02" w:rsidP="00C25A02">
            <w:pPr>
              <w:pStyle w:val="Paragrafoelenco"/>
              <w:numPr>
                <w:ilvl w:val="0"/>
                <w:numId w:val="20"/>
              </w:numPr>
              <w:tabs>
                <w:tab w:val="left" w:pos="369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 xml:space="preserve">Lezioni di classe e di gruppo 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Default="004B77B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C25A02" w:rsidRPr="00C25A02" w:rsidRDefault="00C25A02" w:rsidP="00C25A02">
            <w:pPr>
              <w:pStyle w:val="Paragrafoelenco"/>
              <w:numPr>
                <w:ilvl w:val="0"/>
                <w:numId w:val="23"/>
              </w:numPr>
              <w:tabs>
                <w:tab w:val="left" w:pos="36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Metodo induttivo e deduttivo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3"/>
              </w:numPr>
              <w:tabs>
                <w:tab w:val="left" w:pos="36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Lezione frontale e discussione guidata</w:t>
            </w:r>
          </w:p>
          <w:p w:rsidR="004B77BA" w:rsidRPr="00C25A02" w:rsidRDefault="00C25A02" w:rsidP="00C25A02">
            <w:pPr>
              <w:pStyle w:val="Paragrafoelenco"/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C25A02">
              <w:rPr>
                <w:sz w:val="24"/>
                <w:szCs w:val="24"/>
              </w:rPr>
              <w:t>Lavoro di gruppo e ricerca personale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Default="005518A8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4B77BA" w:rsidRPr="00314076" w:rsidRDefault="00C25A02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sz w:val="24"/>
                <w:szCs w:val="24"/>
              </w:rPr>
              <w:t>Interrogazioni orali, verifiche scritte strutturate e semistrutturate, partecipazione al dialogo educativo, predisposizione di mappe concettuali e di powerpoint. Sono state effettuate dalle 7 alle 10 prove di verifica (scritte e orali) per alunno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Pr="00B22603" w:rsidRDefault="004B77B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5805" w:type="dxa"/>
          </w:tcPr>
          <w:p w:rsidR="004B77BA" w:rsidRPr="00B22603" w:rsidRDefault="00C25A02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Curriculare</w:t>
            </w:r>
          </w:p>
        </w:tc>
      </w:tr>
      <w:tr w:rsidR="004B77BA" w:rsidRPr="00B22603" w:rsidTr="00517893">
        <w:tc>
          <w:tcPr>
            <w:tcW w:w="3823" w:type="dxa"/>
          </w:tcPr>
          <w:p w:rsidR="004B77BA" w:rsidRDefault="004B77B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C25A02">
            <w:pPr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805" w:type="dxa"/>
          </w:tcPr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SECONDO OTTOCENTO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CONTESTO</w:t>
            </w:r>
          </w:p>
          <w:p w:rsidR="00C35CFF" w:rsidRPr="00C35CFF" w:rsidRDefault="00C35CFF" w:rsidP="00C35CFF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quadro storico</w:t>
            </w:r>
          </w:p>
          <w:p w:rsidR="00C35CFF" w:rsidRPr="00C35CFF" w:rsidRDefault="00C35CFF" w:rsidP="00C35CFF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pensiero</w:t>
            </w:r>
          </w:p>
          <w:p w:rsidR="00C35CFF" w:rsidRPr="00C35CFF" w:rsidRDefault="00C35CFF" w:rsidP="00C35CFF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letteratura: produzione, circolazione, poetiche</w:t>
            </w:r>
          </w:p>
          <w:p w:rsidR="00C35CFF" w:rsidRPr="00C35CFF" w:rsidRDefault="00C35CFF" w:rsidP="00C35CFF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cultura letteraria in Italia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 GENERI</w:t>
            </w:r>
          </w:p>
          <w:p w:rsidR="00C35CFF" w:rsidRPr="00C35CFF" w:rsidRDefault="00C35CFF" w:rsidP="00C35CFF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narrativa nell’età del naturalismo</w:t>
            </w:r>
          </w:p>
          <w:p w:rsidR="00C35CFF" w:rsidRPr="00C35CFF" w:rsidRDefault="00C35CFF" w:rsidP="00C35CFF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narrativa in Italia</w:t>
            </w:r>
          </w:p>
          <w:p w:rsidR="00C35CFF" w:rsidRPr="00C35CFF" w:rsidRDefault="00C35CFF" w:rsidP="00C35CFF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poesia</w:t>
            </w:r>
          </w:p>
          <w:p w:rsidR="00C35CFF" w:rsidRPr="00C35CFF" w:rsidRDefault="00C35CFF" w:rsidP="00C35CFF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teatro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GIOSUE’ CARDUCCI</w:t>
            </w:r>
          </w:p>
          <w:p w:rsidR="00C35CFF" w:rsidRPr="00C35CFF" w:rsidRDefault="00C35CFF" w:rsidP="00C35CF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poeta professore</w:t>
            </w:r>
          </w:p>
          <w:p w:rsidR="00C35CFF" w:rsidRPr="00C35CFF" w:rsidRDefault="00C35CFF" w:rsidP="00C35CF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poetica e la critica</w:t>
            </w:r>
          </w:p>
          <w:p w:rsidR="00C35CFF" w:rsidRPr="00C35CFF" w:rsidRDefault="00C35CFF" w:rsidP="00C35CFF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poesia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GIOVANNI VERGA</w:t>
            </w:r>
          </w:p>
          <w:p w:rsidR="00C35CFF" w:rsidRPr="00C35CFF" w:rsidRDefault="00C35CFF" w:rsidP="00C35CF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</w:t>
            </w:r>
          </w:p>
          <w:p w:rsidR="00C35CFF" w:rsidRPr="00C35CFF" w:rsidRDefault="00C35CFF" w:rsidP="00C35CF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 opere</w:t>
            </w:r>
          </w:p>
          <w:p w:rsidR="00C35CFF" w:rsidRPr="00C35CFF" w:rsidRDefault="00C35CFF" w:rsidP="00C35CFF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Verga e i suoi lettori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GIOVANNI PASCOLI</w:t>
            </w:r>
          </w:p>
          <w:p w:rsidR="00C35CFF" w:rsidRPr="00C35CFF" w:rsidRDefault="00C35CFF" w:rsidP="00C35CFF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La vita e le idee</w:t>
            </w:r>
          </w:p>
          <w:p w:rsidR="00C35CFF" w:rsidRPr="00C35CFF" w:rsidRDefault="00C35CFF" w:rsidP="00C35CFF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poesia</w:t>
            </w:r>
          </w:p>
          <w:p w:rsidR="00C35CFF" w:rsidRPr="00C35CFF" w:rsidRDefault="00C35CFF" w:rsidP="00C35CFF">
            <w:pPr>
              <w:numPr>
                <w:ilvl w:val="0"/>
                <w:numId w:val="3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Pascoli e i suoi lettori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GABRIELE D’ANNUNZIO</w:t>
            </w:r>
          </w:p>
          <w:p w:rsidR="00C35CFF" w:rsidRPr="00C35CFF" w:rsidRDefault="00C35CFF" w:rsidP="00C35CFF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 “inimitabile”</w:t>
            </w:r>
          </w:p>
          <w:p w:rsidR="00C35CFF" w:rsidRPr="00C35CFF" w:rsidRDefault="00C35CFF" w:rsidP="00C35CFF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Un’opera multiforme</w:t>
            </w:r>
          </w:p>
          <w:p w:rsidR="00C35CFF" w:rsidRPr="00C35CFF" w:rsidRDefault="00C35CFF" w:rsidP="00C35CFF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D’Annunzio e i suoi lettori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PRIMO NOVECENTO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CONTESTO</w:t>
            </w:r>
          </w:p>
          <w:p w:rsidR="00C35CFF" w:rsidRPr="00C35CFF" w:rsidRDefault="00C35CFF" w:rsidP="00BC5B80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quadro storico</w:t>
            </w:r>
          </w:p>
          <w:p w:rsidR="00C35CFF" w:rsidRPr="00C35CFF" w:rsidRDefault="00C35CFF" w:rsidP="00BC5B80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pensiero della crisi</w:t>
            </w:r>
          </w:p>
          <w:p w:rsidR="00C35CFF" w:rsidRPr="00C35CFF" w:rsidRDefault="00C35CFF" w:rsidP="00BC5B80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Letteratura e società. Le poetiche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 GENERI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nuova poesia in Europa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lirica in Italia fino alla prima guerra mondiale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lirica in Italia fra le due guerre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nuova narrativa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narrativa in Italia</w:t>
            </w:r>
          </w:p>
          <w:p w:rsidR="00C35CFF" w:rsidRPr="00C35CFF" w:rsidRDefault="00C35CFF" w:rsidP="00C35CFF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teatro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LUIGI PIRANDELLO</w:t>
            </w:r>
          </w:p>
          <w:p w:rsidR="00C35CFF" w:rsidRPr="00C35CFF" w:rsidRDefault="00C35CFF" w:rsidP="00C35CF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 vita</w:t>
            </w:r>
          </w:p>
          <w:p w:rsidR="00C35CFF" w:rsidRPr="00C35CFF" w:rsidRDefault="00C35CFF" w:rsidP="00C35CF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 idee</w:t>
            </w:r>
          </w:p>
          <w:p w:rsidR="00C35CFF" w:rsidRPr="00C35CFF" w:rsidRDefault="00C35CFF" w:rsidP="00C35CF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 opere</w:t>
            </w:r>
          </w:p>
          <w:p w:rsidR="00C35CFF" w:rsidRPr="00C35CFF" w:rsidRDefault="00C35CFF" w:rsidP="00C35CFF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Pirandello e il suo pubblico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ITALO SVEVO</w:t>
            </w:r>
          </w:p>
          <w:p w:rsidR="00C35CFF" w:rsidRPr="00C35CFF" w:rsidRDefault="00C35CFF" w:rsidP="00C35CFF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 e le idee</w:t>
            </w:r>
          </w:p>
          <w:p w:rsidR="00C35CFF" w:rsidRPr="00C35CFF" w:rsidRDefault="00C35CFF" w:rsidP="00C35CFF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 opere</w:t>
            </w:r>
          </w:p>
          <w:p w:rsidR="00C35CFF" w:rsidRPr="00C35CFF" w:rsidRDefault="00C35CFF" w:rsidP="00C35CFF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Svevo e i suoi lettori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GIUSEPPE UNGARETTI</w:t>
            </w:r>
          </w:p>
          <w:p w:rsidR="00C35CFF" w:rsidRPr="00C35CFF" w:rsidRDefault="00C35CFF" w:rsidP="00C35CFF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 e le idee</w:t>
            </w:r>
          </w:p>
          <w:p w:rsidR="00C35CFF" w:rsidRPr="00C35CFF" w:rsidRDefault="00C35CFF" w:rsidP="00C35CFF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L’opera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EUGENIO MONTALE</w:t>
            </w:r>
          </w:p>
          <w:p w:rsidR="00C35CFF" w:rsidRPr="00C35CFF" w:rsidRDefault="00C35CFF" w:rsidP="00C35CFF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Una lezione di “decenza”</w:t>
            </w:r>
          </w:p>
          <w:p w:rsidR="00C35CFF" w:rsidRPr="00C35CFF" w:rsidRDefault="00C35CFF" w:rsidP="00C35CFF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L’opera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UMBERTO SABA </w:t>
            </w:r>
          </w:p>
          <w:p w:rsidR="00C35CFF" w:rsidRPr="00C35CFF" w:rsidRDefault="00C35CFF" w:rsidP="00C35CF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 e le idee</w:t>
            </w:r>
          </w:p>
          <w:p w:rsidR="00C35CFF" w:rsidRPr="00C35CFF" w:rsidRDefault="00C35CFF" w:rsidP="00C35CFF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L’opera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DAL SECONDO NOVECENTO A OGGI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CONTESTO</w:t>
            </w:r>
          </w:p>
          <w:p w:rsidR="00C35CFF" w:rsidRPr="00C35CFF" w:rsidRDefault="00C35CFF" w:rsidP="00C35CFF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quadro storico</w:t>
            </w:r>
          </w:p>
          <w:p w:rsidR="00C35CFF" w:rsidRPr="00C35CFF" w:rsidRDefault="00C35CFF" w:rsidP="00C35CFF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Temi della cultura contemporanea</w:t>
            </w:r>
          </w:p>
          <w:p w:rsidR="00C35CFF" w:rsidRPr="00C35CFF" w:rsidRDefault="00C35CFF" w:rsidP="00C35CFF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Teorie della letteratura</w:t>
            </w:r>
          </w:p>
          <w:p w:rsidR="00C35CFF" w:rsidRPr="00C35CFF" w:rsidRDefault="00C35CFF" w:rsidP="00C35CFF">
            <w:pPr>
              <w:numPr>
                <w:ilvl w:val="0"/>
                <w:numId w:val="39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Società e letteratura in Italia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 GENERI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Narrativa del mondo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narrativa in Italia: gli anni del neorealismo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La narrativa in Italia: gli anni della grande trasformazione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poesia: voci del mondo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poesia in Italia</w:t>
            </w:r>
          </w:p>
          <w:p w:rsidR="00C35CFF" w:rsidRPr="00C35CFF" w:rsidRDefault="00C35CFF" w:rsidP="00C35CFF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Il teatro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PIERPAOLO PASOLINI</w:t>
            </w:r>
          </w:p>
          <w:p w:rsidR="00C35CFF" w:rsidRPr="00C35CFF" w:rsidRDefault="00C35CFF" w:rsidP="00C35CFF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Una vita come scandalo</w:t>
            </w:r>
          </w:p>
          <w:p w:rsidR="00C35CFF" w:rsidRPr="00C35CFF" w:rsidRDefault="00C35CFF" w:rsidP="00C35CFF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Un artista poliedrico e instancabile</w:t>
            </w:r>
          </w:p>
          <w:p w:rsidR="00C35CFF" w:rsidRPr="00C35CFF" w:rsidRDefault="00C35CFF" w:rsidP="00C35CFF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Pasolini oggi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ITALO CALVINO</w:t>
            </w:r>
          </w:p>
          <w:p w:rsidR="00C35CFF" w:rsidRPr="00C35CFF" w:rsidRDefault="00C35CFF" w:rsidP="00C35CFF">
            <w:pPr>
              <w:numPr>
                <w:ilvl w:val="0"/>
                <w:numId w:val="42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La vita</w:t>
            </w:r>
          </w:p>
          <w:p w:rsidR="00C35CFF" w:rsidRPr="00C35CFF" w:rsidRDefault="00C35CFF" w:rsidP="00C35CFF">
            <w:pPr>
              <w:numPr>
                <w:ilvl w:val="0"/>
                <w:numId w:val="42"/>
              </w:num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Le opere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BRANI ANTOLOGICI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Iginio Ugo Tarchetti: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Succube di Fosca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Luigi Capuana: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Il marchese di Roccaverdina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Federico De Roberto: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razza degli Uzeda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Giosuè Carducci: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Pianto antico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Alla stazione in una mattina d’autunno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Nevicata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Giovanni Verga: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Libertà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Fantasticheria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“L’ideale dell’ostrica”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Rosso Malpelo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La fiumana del progresso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Come le dita della mano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Ora è tempo d’andarsene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La roba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Tentazione!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L’asta delle terre comunali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Morte di mastro-don Gesualdo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Giovanni Pascoli: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Arano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Novembre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Lavandare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Temporale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X agosto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La mia sera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Il gelsomino notturno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Gabriele D’Annunzio: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pioggia nel pineto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 La sera fiesolana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 La vita come opera d’arte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Sergio Corazzini: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Desolazione del povero poeta sentimentale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Guido Gozzano: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signorina Felicita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Aldo Palazzeschi: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 lasciatemi divertire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Vincenzo Cardarelli: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Sera di Gavinana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Sandro Penna: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Interno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Le nere scale della mia taverna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Cesare Pavese: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Esterno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Verrà la morte e avrà i tuoi occhi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La casa in collina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La luna e i falò 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Salvatore Quasimodo: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Dormono selve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  Alle fronde dei salici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Luigi Pirandello: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carriola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Il treno ha fischiato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Un caso “strano e diverso”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Lo “strappo nel cielo di carta”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Io e l’ombra mia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Quel caro Gengè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Non conclude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Italo Svevo: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Il fumo</w:t>
            </w:r>
          </w:p>
          <w:p w:rsidR="00A612B4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Prefazione e preambolo a “La coscienza di 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Zeno”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Lo schiaffo</w:t>
            </w:r>
          </w:p>
          <w:p w:rsidR="00A612B4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“La vita è sempre mortale. Non sopporta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cure”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Giuseppe Ungaretti: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Il porto sepolto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Veglia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Fratelli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I fiumi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San Martino del Carso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     Soldati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Eugenio Montale: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casa dei doganieri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Non chiederci la parola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Meriggiare pallido e assorto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Spesso il male di vivere ho incontrato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    Ho sceso, dandoti il braccio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Umberto Saba: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Città vecchia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A mia moglie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La capra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     Trieste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Beppe Fenoglio: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Il partigiano Johnny </w:t>
            </w:r>
            <w:bookmarkStart w:id="0" w:name="_Hlk127900297"/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  <w:bookmarkEnd w:id="0"/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Anna Maria Ortese: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Gli occhiali 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Carlo Levi: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Cristo si è fermato ad Eboli 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 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Elsa Morante: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L’isola di Arturo 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Giuseppe Tomasi di Lampedusa: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Il Gattopardo 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Primo Levi: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Sul fondo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Il canto di Ulisse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Zinco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Leonardo Sciascia: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Il giorno della civetta  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(estratto)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Pier Paolo Pasolini: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Due ragazzi e un carretto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Italo Calvino: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La gallina di reparto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            La giornata di uno scrutatore</w:t>
            </w:r>
          </w:p>
          <w:p w:rsidR="00C35CFF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:rsidR="00AA7925" w:rsidRPr="00C35CFF" w:rsidRDefault="00C35CFF" w:rsidP="00C35CFF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 xml:space="preserve">Dante Alighieri, </w:t>
            </w:r>
            <w:r w:rsidRPr="00C35CF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Paradiso</w:t>
            </w:r>
            <w:r w:rsidRPr="00C35CFF">
              <w:rPr>
                <w:rFonts w:asciiTheme="minorHAnsi" w:hAnsiTheme="minorHAnsi" w:cstheme="minorHAnsi"/>
                <w:sz w:val="24"/>
                <w:szCs w:val="24"/>
              </w:rPr>
              <w:t>, canti I, VI</w:t>
            </w:r>
          </w:p>
        </w:tc>
      </w:tr>
      <w:tr w:rsidR="00327FB0" w:rsidRPr="00B22603" w:rsidTr="00E055DD">
        <w:tc>
          <w:tcPr>
            <w:tcW w:w="3823" w:type="dxa"/>
          </w:tcPr>
          <w:p w:rsidR="00327FB0" w:rsidRPr="00B22603" w:rsidRDefault="00327FB0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:rsidR="00327FB0" w:rsidRPr="00B22603" w:rsidRDefault="00327FB0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:rsidR="00327FB0" w:rsidRPr="00B22603" w:rsidRDefault="00327FB0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>p</w:t>
            </w:r>
            <w:r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Conoscere le fasi principali dello sviluppo della letteratura italiana con riferimenti a quella </w:t>
            </w: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 xml:space="preserve">europea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Conoscere in maniera essenziale i contenuti, le coordinate temporali e la poetica delle opere dei principali autori studiati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Individuare il significato generale di un testo e riconoscere le sue strutture fondamentali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Individuare le relazioni più significative tra testi dello stesso autore o di autori diversi inerenti la medesima tematica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Cogliere le relazioni più evidenti delle opere e degli autori con il contesto storico-culturale coevo. </w:t>
            </w:r>
          </w:p>
          <w:p w:rsidR="00C25A02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Produrre testi di diversa tipologia, argomentando in modo semplice ma funzionale </w:t>
            </w:r>
          </w:p>
          <w:p w:rsidR="00327FB0" w:rsidRPr="00C25A02" w:rsidRDefault="00C25A02" w:rsidP="00C25A02">
            <w:pPr>
              <w:pStyle w:val="Paragrafoelenco"/>
              <w:numPr>
                <w:ilvl w:val="0"/>
                <w:numId w:val="25"/>
              </w:numPr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25A0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Formulare essenziali giudizi critici fondati sulle conoscenze e sulle abilità acquisite </w:t>
            </w:r>
          </w:p>
        </w:tc>
      </w:tr>
      <w:tr w:rsidR="00327FB0" w:rsidRPr="00B22603" w:rsidTr="00517893">
        <w:tc>
          <w:tcPr>
            <w:tcW w:w="3823" w:type="dxa"/>
          </w:tcPr>
          <w:p w:rsidR="00327FB0" w:rsidRPr="00B22603" w:rsidRDefault="00327FB0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Testi adottati</w:t>
            </w:r>
          </w:p>
        </w:tc>
        <w:tc>
          <w:tcPr>
            <w:tcW w:w="5805" w:type="dxa"/>
          </w:tcPr>
          <w:p w:rsidR="00327FB0" w:rsidRPr="00327FB0" w:rsidRDefault="00B56243" w:rsidP="00B56243">
            <w:pPr>
              <w:spacing w:after="0" w:line="240" w:lineRule="auto"/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56243">
              <w:rPr>
                <w:rFonts w:cs="Calibri"/>
                <w:sz w:val="24"/>
                <w:szCs w:val="24"/>
              </w:rPr>
              <w:t>Guido Armellini Adriano Colombo Luigi Bosi Matteo Marchesini</w:t>
            </w:r>
            <w:r>
              <w:rPr>
                <w:rFonts w:cs="Calibri"/>
                <w:sz w:val="24"/>
                <w:szCs w:val="24"/>
              </w:rPr>
              <w:t xml:space="preserve"> “</w:t>
            </w:r>
            <w:r w:rsidRPr="00B56243">
              <w:rPr>
                <w:rFonts w:cs="Calibri"/>
                <w:sz w:val="24"/>
                <w:szCs w:val="24"/>
              </w:rPr>
              <w:t>Con altri occhi Edizione Rossa Plus</w:t>
            </w:r>
            <w:r>
              <w:rPr>
                <w:rFonts w:cs="Calibri"/>
                <w:sz w:val="24"/>
                <w:szCs w:val="24"/>
              </w:rPr>
              <w:t>”, vol. 3A e 3B, Zanichelli 2019</w:t>
            </w:r>
          </w:p>
        </w:tc>
      </w:tr>
      <w:tr w:rsidR="00314076" w:rsidRPr="00B22603" w:rsidTr="00874B19">
        <w:tc>
          <w:tcPr>
            <w:tcW w:w="3823" w:type="dxa"/>
          </w:tcPr>
          <w:p w:rsidR="00314076" w:rsidRPr="00B22603" w:rsidRDefault="00314076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:rsidR="00314076" w:rsidRPr="00B22603" w:rsidRDefault="00314076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:rsidR="00314076" w:rsidRPr="00B22603" w:rsidRDefault="00314076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:rsidR="00314076" w:rsidRPr="00B22603" w:rsidRDefault="00314076" w:rsidP="00C25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580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314076" w:rsidRPr="00B22603" w:rsidRDefault="00C25A02" w:rsidP="00C35CFF">
            <w:pPr>
              <w:spacing w:after="160" w:line="240" w:lineRule="atLeast"/>
              <w:jc w:val="both"/>
              <w:rPr>
                <w:sz w:val="24"/>
                <w:szCs w:val="24"/>
              </w:rPr>
            </w:pP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Gli studenti, operando in modo </w:t>
            </w:r>
            <w:r w:rsidR="00BC5B80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spesso 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autonomo, hanno acquisito </w:t>
            </w:r>
            <w:r w:rsidR="00112B1F">
              <w:rPr>
                <w:rFonts w:asciiTheme="minorHAnsi" w:eastAsia="Georgia" w:hAnsiTheme="minorHAnsi" w:cstheme="minorHAnsi"/>
                <w:sz w:val="24"/>
                <w:szCs w:val="24"/>
              </w:rPr>
              <w:t>una accettabile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 capacità  di rielaborare personalmente quanto emerge da un contesto dato; </w:t>
            </w:r>
            <w:r w:rsidR="00C35CFF">
              <w:rPr>
                <w:rFonts w:asciiTheme="minorHAnsi" w:eastAsia="Georgia" w:hAnsiTheme="minorHAnsi" w:cstheme="minorHAnsi"/>
                <w:sz w:val="24"/>
                <w:szCs w:val="24"/>
              </w:rPr>
              <w:t>si orientano piuttosto autonomamente nell’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>analizzare dati e interpretarli sviluppando deduzioni e ragionamenti</w:t>
            </w:r>
            <w:r w:rsidR="00C35CF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 semplici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 utilizzando anche le potenzialità offerte da applicazioni specifiche di tipo multimediale;  </w:t>
            </w:r>
            <w:r w:rsidR="00C35CF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guidati, 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sono in grado di comprendere la sequenzialità logico-temporale di fatti e avvenimenti cogliendone la dimensione diacronica e sincronica e iniziando ad agire consapevolmente nel contesto dato; </w:t>
            </w:r>
            <w:r w:rsidR="00C35CF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molti tra loro sanno </w:t>
            </w:r>
            <w:r w:rsidRPr="00112B1F">
              <w:rPr>
                <w:rFonts w:asciiTheme="minorHAnsi" w:eastAsia="Georgia" w:hAnsiTheme="minorHAnsi" w:cstheme="minorHAnsi"/>
                <w:sz w:val="24"/>
                <w:szCs w:val="24"/>
              </w:rPr>
              <w:t xml:space="preserve">agire in un sistema di regole fondato sul rispetto della persona, della collettività e dell’ambiente. </w:t>
            </w:r>
          </w:p>
        </w:tc>
      </w:tr>
      <w:tr w:rsidR="00314076" w:rsidRPr="00B22603" w:rsidTr="00517893">
        <w:tc>
          <w:tcPr>
            <w:tcW w:w="3823" w:type="dxa"/>
          </w:tcPr>
          <w:p w:rsidR="00314076" w:rsidRPr="00B22603" w:rsidRDefault="00314076" w:rsidP="00C25A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5805" w:type="dxa"/>
          </w:tcPr>
          <w:p w:rsidR="00314076" w:rsidRPr="00B56243" w:rsidRDefault="00314076" w:rsidP="00C25A02">
            <w:pPr>
              <w:suppressAutoHyphens/>
              <w:spacing w:after="0" w:line="240" w:lineRule="auto"/>
              <w:ind w:right="-1"/>
              <w:contextualSpacing/>
              <w:jc w:val="both"/>
              <w:rPr>
                <w:sz w:val="24"/>
                <w:szCs w:val="24"/>
              </w:rPr>
            </w:pPr>
            <w:r w:rsidRPr="00B56243">
              <w:rPr>
                <w:rFonts w:eastAsia="SimSun"/>
                <w:sz w:val="24"/>
                <w:szCs w:val="24"/>
                <w:lang w:eastAsia="ar-SA"/>
              </w:rPr>
              <w:t>Per quanto attiene all’insegnamento trasversale dell’Educazione civica, ai sensi dell’articolo 3 della legge 20 agosto 2019, n. 92 e s.m.i. e del D.M. n. 35 del 22 giugno 2020 - Linee guida per l’insegnamento dell’educazione civica, relativamente all</w:t>
            </w:r>
            <w:r w:rsidR="00B56243">
              <w:rPr>
                <w:rFonts w:eastAsia="SimSun"/>
                <w:sz w:val="24"/>
                <w:szCs w:val="24"/>
                <w:lang w:eastAsia="ar-SA"/>
              </w:rPr>
              <w:t>e</w:t>
            </w:r>
            <w:r w:rsidRPr="00B56243">
              <w:rPr>
                <w:rFonts w:eastAsia="SimSun"/>
                <w:sz w:val="24"/>
                <w:szCs w:val="24"/>
                <w:lang w:eastAsia="ar-SA"/>
              </w:rPr>
              <w:t xml:space="preserve"> tematic</w:t>
            </w:r>
            <w:r w:rsidR="00B56243">
              <w:rPr>
                <w:rFonts w:eastAsia="SimSun"/>
                <w:sz w:val="24"/>
                <w:szCs w:val="24"/>
                <w:lang w:eastAsia="ar-SA"/>
              </w:rPr>
              <w:t>he</w:t>
            </w:r>
            <w:r w:rsidRPr="00B56243">
              <w:rPr>
                <w:rFonts w:eastAsia="SimSun"/>
                <w:sz w:val="24"/>
                <w:szCs w:val="24"/>
                <w:lang w:eastAsia="ar-SA"/>
              </w:rPr>
              <w:t xml:space="preserve"> general</w:t>
            </w:r>
            <w:r w:rsidR="00B56243">
              <w:rPr>
                <w:rFonts w:eastAsia="SimSun"/>
                <w:sz w:val="24"/>
                <w:szCs w:val="24"/>
                <w:lang w:eastAsia="ar-SA"/>
              </w:rPr>
              <w:t>i sono state svolte n. 5 ore di lezione.</w:t>
            </w:r>
          </w:p>
        </w:tc>
      </w:tr>
    </w:tbl>
    <w:p w:rsidR="008E7507" w:rsidRPr="00004E0B" w:rsidRDefault="008E7507" w:rsidP="00C25A02">
      <w:pPr>
        <w:contextualSpacing/>
      </w:pPr>
    </w:p>
    <w:p w:rsidR="008E7507" w:rsidRDefault="00F43D26" w:rsidP="00E62EC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r w:rsidR="00596A22" w:rsidRPr="00B22603">
        <w:rPr>
          <w:sz w:val="24"/>
          <w:szCs w:val="24"/>
        </w:rPr>
        <w:t xml:space="preserve"> DOCENTE</w:t>
      </w:r>
    </w:p>
    <w:p w:rsidR="00E62EC9" w:rsidRPr="00B22603" w:rsidRDefault="00E62EC9" w:rsidP="00E62EC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(prof. Bruno Gambardella)</w:t>
      </w:r>
    </w:p>
    <w:p w:rsidR="00030C40" w:rsidRPr="00537924" w:rsidRDefault="00030C40" w:rsidP="00C25A02">
      <w:pPr>
        <w:contextualSpacing/>
        <w:jc w:val="right"/>
        <w:rPr>
          <w:sz w:val="24"/>
          <w:szCs w:val="24"/>
        </w:rPr>
      </w:pPr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A3D" w:rsidRDefault="00A17A3D" w:rsidP="00CF64D3">
      <w:pPr>
        <w:spacing w:after="0" w:line="240" w:lineRule="auto"/>
      </w:pPr>
      <w:r>
        <w:separator/>
      </w:r>
    </w:p>
  </w:endnote>
  <w:endnote w:type="continuationSeparator" w:id="1">
    <w:p w:rsidR="00A17A3D" w:rsidRDefault="00A17A3D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A3D" w:rsidRDefault="00A17A3D" w:rsidP="00CF64D3">
      <w:pPr>
        <w:spacing w:after="0" w:line="240" w:lineRule="auto"/>
      </w:pPr>
      <w:r>
        <w:separator/>
      </w:r>
    </w:p>
  </w:footnote>
  <w:footnote w:type="continuationSeparator" w:id="1">
    <w:p w:rsidR="00A17A3D" w:rsidRDefault="00A17A3D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3D7A"/>
    <w:multiLevelType w:val="hybridMultilevel"/>
    <w:tmpl w:val="89168B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52BCF"/>
    <w:multiLevelType w:val="hybridMultilevel"/>
    <w:tmpl w:val="B9B84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5049D"/>
    <w:multiLevelType w:val="hybridMultilevel"/>
    <w:tmpl w:val="E59075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F7610"/>
    <w:multiLevelType w:val="hybridMultilevel"/>
    <w:tmpl w:val="30709B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D6080"/>
    <w:multiLevelType w:val="hybridMultilevel"/>
    <w:tmpl w:val="B7DAC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64D04"/>
    <w:multiLevelType w:val="multilevel"/>
    <w:tmpl w:val="18A64D04"/>
    <w:lvl w:ilvl="0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EA220C"/>
    <w:multiLevelType w:val="hybridMultilevel"/>
    <w:tmpl w:val="DE10C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AD01DA"/>
    <w:multiLevelType w:val="hybridMultilevel"/>
    <w:tmpl w:val="60C49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280F7B3D"/>
    <w:multiLevelType w:val="hybridMultilevel"/>
    <w:tmpl w:val="2B70B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D7D9F"/>
    <w:multiLevelType w:val="hybridMultilevel"/>
    <w:tmpl w:val="E6AAB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B310D"/>
    <w:multiLevelType w:val="multilevel"/>
    <w:tmpl w:val="2F3B310D"/>
    <w:lvl w:ilvl="0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5179F7"/>
    <w:multiLevelType w:val="hybridMultilevel"/>
    <w:tmpl w:val="9EA0CF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806DB"/>
    <w:multiLevelType w:val="multilevel"/>
    <w:tmpl w:val="430A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021B24"/>
    <w:multiLevelType w:val="hybridMultilevel"/>
    <w:tmpl w:val="BB3455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A27F0"/>
    <w:multiLevelType w:val="hybridMultilevel"/>
    <w:tmpl w:val="D06AF9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C1892"/>
    <w:multiLevelType w:val="hybridMultilevel"/>
    <w:tmpl w:val="AA38DA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441F72"/>
    <w:multiLevelType w:val="hybridMultilevel"/>
    <w:tmpl w:val="39EA2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452F06"/>
    <w:multiLevelType w:val="hybridMultilevel"/>
    <w:tmpl w:val="72467F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A6ADD"/>
    <w:multiLevelType w:val="multilevel"/>
    <w:tmpl w:val="57AA6ADD"/>
    <w:lvl w:ilvl="0"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2DF4280"/>
    <w:multiLevelType w:val="hybridMultilevel"/>
    <w:tmpl w:val="BC185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A0E27"/>
    <w:multiLevelType w:val="hybridMultilevel"/>
    <w:tmpl w:val="4D9CEB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BA0C48"/>
    <w:multiLevelType w:val="hybridMultilevel"/>
    <w:tmpl w:val="99BEBB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555F33"/>
    <w:multiLevelType w:val="hybridMultilevel"/>
    <w:tmpl w:val="CB0AB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14243"/>
    <w:multiLevelType w:val="hybridMultilevel"/>
    <w:tmpl w:val="6B0AD6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78A06765"/>
    <w:multiLevelType w:val="hybridMultilevel"/>
    <w:tmpl w:val="AAA28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251FC3"/>
    <w:multiLevelType w:val="hybridMultilevel"/>
    <w:tmpl w:val="C96CC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2"/>
  </w:num>
  <w:num w:numId="3">
    <w:abstractNumId w:val="26"/>
  </w:num>
  <w:num w:numId="4">
    <w:abstractNumId w:val="10"/>
  </w:num>
  <w:num w:numId="5">
    <w:abstractNumId w:val="30"/>
  </w:num>
  <w:num w:numId="6">
    <w:abstractNumId w:val="11"/>
  </w:num>
  <w:num w:numId="7">
    <w:abstractNumId w:val="33"/>
  </w:num>
  <w:num w:numId="8">
    <w:abstractNumId w:val="38"/>
  </w:num>
  <w:num w:numId="9">
    <w:abstractNumId w:val="36"/>
  </w:num>
  <w:num w:numId="10">
    <w:abstractNumId w:val="6"/>
  </w:num>
  <w:num w:numId="11">
    <w:abstractNumId w:val="23"/>
  </w:num>
  <w:num w:numId="12">
    <w:abstractNumId w:val="39"/>
  </w:num>
  <w:num w:numId="13">
    <w:abstractNumId w:val="28"/>
  </w:num>
  <w:num w:numId="14">
    <w:abstractNumId w:val="29"/>
  </w:num>
  <w:num w:numId="15">
    <w:abstractNumId w:val="25"/>
  </w:num>
  <w:num w:numId="16">
    <w:abstractNumId w:val="24"/>
  </w:num>
  <w:num w:numId="17">
    <w:abstractNumId w:val="1"/>
  </w:num>
  <w:num w:numId="18">
    <w:abstractNumId w:val="31"/>
  </w:num>
  <w:num w:numId="19">
    <w:abstractNumId w:val="27"/>
  </w:num>
  <w:num w:numId="20">
    <w:abstractNumId w:val="3"/>
  </w:num>
  <w:num w:numId="21">
    <w:abstractNumId w:val="14"/>
  </w:num>
  <w:num w:numId="22">
    <w:abstractNumId w:val="7"/>
  </w:num>
  <w:num w:numId="23">
    <w:abstractNumId w:val="13"/>
  </w:num>
  <w:num w:numId="24">
    <w:abstractNumId w:val="15"/>
  </w:num>
  <w:num w:numId="25">
    <w:abstractNumId w:val="41"/>
  </w:num>
  <w:num w:numId="26">
    <w:abstractNumId w:val="18"/>
  </w:num>
  <w:num w:numId="27">
    <w:abstractNumId w:val="19"/>
  </w:num>
  <w:num w:numId="28">
    <w:abstractNumId w:val="9"/>
  </w:num>
  <w:num w:numId="29">
    <w:abstractNumId w:val="12"/>
  </w:num>
  <w:num w:numId="30">
    <w:abstractNumId w:val="34"/>
  </w:num>
  <w:num w:numId="31">
    <w:abstractNumId w:val="32"/>
  </w:num>
  <w:num w:numId="32">
    <w:abstractNumId w:val="2"/>
  </w:num>
  <w:num w:numId="33">
    <w:abstractNumId w:val="21"/>
  </w:num>
  <w:num w:numId="34">
    <w:abstractNumId w:val="37"/>
  </w:num>
  <w:num w:numId="35">
    <w:abstractNumId w:val="8"/>
  </w:num>
  <w:num w:numId="36">
    <w:abstractNumId w:val="20"/>
  </w:num>
  <w:num w:numId="37">
    <w:abstractNumId w:val="40"/>
  </w:num>
  <w:num w:numId="38">
    <w:abstractNumId w:val="5"/>
  </w:num>
  <w:num w:numId="39">
    <w:abstractNumId w:val="35"/>
  </w:num>
  <w:num w:numId="40">
    <w:abstractNumId w:val="4"/>
  </w:num>
  <w:num w:numId="41">
    <w:abstractNumId w:val="22"/>
  </w:num>
  <w:num w:numId="42">
    <w:abstractNumId w:val="0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79E"/>
    <w:rsid w:val="00002804"/>
    <w:rsid w:val="00004E0B"/>
    <w:rsid w:val="00030C40"/>
    <w:rsid w:val="00031B81"/>
    <w:rsid w:val="00035816"/>
    <w:rsid w:val="00035C23"/>
    <w:rsid w:val="000A6192"/>
    <w:rsid w:val="000A6A51"/>
    <w:rsid w:val="000B7BDA"/>
    <w:rsid w:val="00112B1F"/>
    <w:rsid w:val="00114FB9"/>
    <w:rsid w:val="00146FA4"/>
    <w:rsid w:val="0016316B"/>
    <w:rsid w:val="001A2906"/>
    <w:rsid w:val="001C0793"/>
    <w:rsid w:val="001E2ACB"/>
    <w:rsid w:val="001E779E"/>
    <w:rsid w:val="002413AB"/>
    <w:rsid w:val="00242376"/>
    <w:rsid w:val="002F16BB"/>
    <w:rsid w:val="00314076"/>
    <w:rsid w:val="00325224"/>
    <w:rsid w:val="00327FB0"/>
    <w:rsid w:val="00334460"/>
    <w:rsid w:val="003C0A19"/>
    <w:rsid w:val="003E13B1"/>
    <w:rsid w:val="003F40D2"/>
    <w:rsid w:val="003F6CEE"/>
    <w:rsid w:val="003F7CFB"/>
    <w:rsid w:val="00405D54"/>
    <w:rsid w:val="004475F4"/>
    <w:rsid w:val="004A6B60"/>
    <w:rsid w:val="004B43EE"/>
    <w:rsid w:val="004B77BA"/>
    <w:rsid w:val="005148F7"/>
    <w:rsid w:val="00517893"/>
    <w:rsid w:val="00537924"/>
    <w:rsid w:val="005518A8"/>
    <w:rsid w:val="005535E0"/>
    <w:rsid w:val="00596A22"/>
    <w:rsid w:val="005B3D25"/>
    <w:rsid w:val="005B5DB3"/>
    <w:rsid w:val="005C41E4"/>
    <w:rsid w:val="005F0129"/>
    <w:rsid w:val="006348E8"/>
    <w:rsid w:val="00667CA7"/>
    <w:rsid w:val="006C2921"/>
    <w:rsid w:val="006E31D0"/>
    <w:rsid w:val="006F636D"/>
    <w:rsid w:val="007073A9"/>
    <w:rsid w:val="0073429C"/>
    <w:rsid w:val="0074249C"/>
    <w:rsid w:val="0075348A"/>
    <w:rsid w:val="007766DE"/>
    <w:rsid w:val="0078010B"/>
    <w:rsid w:val="007A7CCC"/>
    <w:rsid w:val="007B5E87"/>
    <w:rsid w:val="007E1E09"/>
    <w:rsid w:val="007E6456"/>
    <w:rsid w:val="008939FB"/>
    <w:rsid w:val="008C4D21"/>
    <w:rsid w:val="008E142E"/>
    <w:rsid w:val="008E3572"/>
    <w:rsid w:val="008E7507"/>
    <w:rsid w:val="008F7C68"/>
    <w:rsid w:val="009009EB"/>
    <w:rsid w:val="00905F2E"/>
    <w:rsid w:val="00906F2D"/>
    <w:rsid w:val="009505BC"/>
    <w:rsid w:val="00957954"/>
    <w:rsid w:val="009845BA"/>
    <w:rsid w:val="009F758B"/>
    <w:rsid w:val="00A17A3D"/>
    <w:rsid w:val="00A21217"/>
    <w:rsid w:val="00A30DA6"/>
    <w:rsid w:val="00A612B4"/>
    <w:rsid w:val="00A76DCE"/>
    <w:rsid w:val="00A857ED"/>
    <w:rsid w:val="00AA7925"/>
    <w:rsid w:val="00B0134E"/>
    <w:rsid w:val="00B04069"/>
    <w:rsid w:val="00B21904"/>
    <w:rsid w:val="00B22603"/>
    <w:rsid w:val="00B56243"/>
    <w:rsid w:val="00B77BEE"/>
    <w:rsid w:val="00BC5B80"/>
    <w:rsid w:val="00BC624D"/>
    <w:rsid w:val="00C21312"/>
    <w:rsid w:val="00C25A02"/>
    <w:rsid w:val="00C3576B"/>
    <w:rsid w:val="00C35CFF"/>
    <w:rsid w:val="00C4002A"/>
    <w:rsid w:val="00C522BC"/>
    <w:rsid w:val="00CB04D6"/>
    <w:rsid w:val="00CB5A23"/>
    <w:rsid w:val="00CF2DAE"/>
    <w:rsid w:val="00CF64D3"/>
    <w:rsid w:val="00D23F88"/>
    <w:rsid w:val="00D408FE"/>
    <w:rsid w:val="00D81927"/>
    <w:rsid w:val="00DB3722"/>
    <w:rsid w:val="00DF472C"/>
    <w:rsid w:val="00DF6FFE"/>
    <w:rsid w:val="00E5291B"/>
    <w:rsid w:val="00E62EC9"/>
    <w:rsid w:val="00E80184"/>
    <w:rsid w:val="00EB3F32"/>
    <w:rsid w:val="00ED52FE"/>
    <w:rsid w:val="00F234F7"/>
    <w:rsid w:val="00F43C4F"/>
    <w:rsid w:val="00F43D26"/>
    <w:rsid w:val="00F463A9"/>
    <w:rsid w:val="00FC1065"/>
    <w:rsid w:val="00FF4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6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62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deltesto">
    <w:name w:val="Body Text"/>
    <w:basedOn w:val="Normale"/>
    <w:link w:val="Corpodel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34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348E8"/>
    <w:rPr>
      <w:rFonts w:ascii="Tahoma" w:hAnsi="Tahoma" w:cs="Tahoma"/>
      <w:sz w:val="16"/>
      <w:szCs w:val="16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624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624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Sabatino Festa</cp:lastModifiedBy>
  <cp:revision>2</cp:revision>
  <dcterms:created xsi:type="dcterms:W3CDTF">2023-05-10T10:31:00Z</dcterms:created>
  <dcterms:modified xsi:type="dcterms:W3CDTF">2023-05-10T10:31:00Z</dcterms:modified>
</cp:coreProperties>
</file>